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AE" w:rsidRPr="00D209F9" w:rsidRDefault="005B57AE" w:rsidP="00DB336C">
      <w:pPr>
        <w:pStyle w:val="a4"/>
        <w:tabs>
          <w:tab w:val="clear" w:pos="4153"/>
          <w:tab w:val="center" w:pos="0"/>
        </w:tabs>
        <w:jc w:val="center"/>
        <w:rPr>
          <w:sz w:val="26"/>
          <w:szCs w:val="26"/>
        </w:rPr>
      </w:pPr>
      <w:r w:rsidRPr="00D209F9">
        <w:rPr>
          <w:sz w:val="26"/>
          <w:szCs w:val="26"/>
        </w:rPr>
        <w:t>Запрос о предоставлении ценовой информации</w:t>
      </w:r>
    </w:p>
    <w:p w:rsidR="005B57AE" w:rsidRPr="00D209F9" w:rsidRDefault="005B57AE" w:rsidP="005B57AE">
      <w:pPr>
        <w:pStyle w:val="a4"/>
        <w:jc w:val="both"/>
        <w:rPr>
          <w:b/>
          <w:sz w:val="26"/>
          <w:szCs w:val="26"/>
        </w:rPr>
      </w:pPr>
      <w:r w:rsidRPr="00D209F9">
        <w:rPr>
          <w:sz w:val="26"/>
          <w:szCs w:val="26"/>
        </w:rPr>
        <w:t xml:space="preserve">                     </w:t>
      </w:r>
    </w:p>
    <w:p w:rsidR="00A34A8B" w:rsidRPr="00D209F9" w:rsidRDefault="0025583C" w:rsidP="00A34A8B">
      <w:pPr>
        <w:ind w:firstLine="708"/>
        <w:jc w:val="both"/>
        <w:rPr>
          <w:rFonts w:cs="Times New Roman"/>
          <w:sz w:val="26"/>
          <w:szCs w:val="26"/>
        </w:rPr>
      </w:pPr>
      <w:r w:rsidRPr="00D209F9">
        <w:rPr>
          <w:sz w:val="26"/>
          <w:szCs w:val="26"/>
        </w:rPr>
        <w:tab/>
      </w:r>
      <w:proofErr w:type="gramStart"/>
      <w:r w:rsidR="00A34A8B" w:rsidRPr="00D209F9">
        <w:rPr>
          <w:rFonts w:cs="Times New Roman"/>
          <w:color w:val="000000"/>
          <w:sz w:val="26"/>
          <w:szCs w:val="26"/>
          <w:lang w:eastAsia="ru-RU" w:bidi="ru-RU"/>
        </w:rPr>
        <w:t>Централизованная бухгалтерия управления образования Администрации города Алчевска во исполнение требований Порядка закупки товаров, работ и услуг на территории Луганской Народной Республики, утвержденного постановлением Совета Министров Луганской Народной Республики от 29</w:t>
      </w:r>
      <w:r w:rsidR="00CA7048" w:rsidRPr="00D209F9">
        <w:rPr>
          <w:rFonts w:cs="Times New Roman"/>
          <w:color w:val="000000"/>
          <w:sz w:val="26"/>
          <w:szCs w:val="26"/>
          <w:lang w:eastAsia="ru-RU" w:bidi="ru-RU"/>
        </w:rPr>
        <w:t>.1</w:t>
      </w:r>
      <w:r w:rsidR="00A34A8B" w:rsidRPr="00D209F9">
        <w:rPr>
          <w:rFonts w:cs="Times New Roman"/>
          <w:color w:val="000000"/>
          <w:sz w:val="26"/>
          <w:szCs w:val="26"/>
          <w:lang w:eastAsia="ru-RU" w:bidi="ru-RU"/>
        </w:rPr>
        <w:t xml:space="preserve">2.2015 № 02-04/408/15 (с изменениями) </w:t>
      </w:r>
      <w:r w:rsidR="00A34A8B" w:rsidRPr="00D209F9">
        <w:rPr>
          <w:rFonts w:cs="Times New Roman"/>
          <w:sz w:val="26"/>
          <w:szCs w:val="26"/>
        </w:rPr>
        <w:t>проводит мониторинг цен в соответствии с ДК 016-2010 код 26.20.4 Часть и принадлежности вычислительных машин</w:t>
      </w:r>
      <w:r w:rsidR="00DB336C" w:rsidRPr="00D209F9">
        <w:rPr>
          <w:rFonts w:cs="Times New Roman"/>
          <w:sz w:val="26"/>
          <w:szCs w:val="26"/>
        </w:rPr>
        <w:t xml:space="preserve"> (Тонер, жесткий диск, и </w:t>
      </w:r>
      <w:proofErr w:type="spellStart"/>
      <w:r w:rsidR="00DB336C" w:rsidRPr="00D209F9">
        <w:rPr>
          <w:rFonts w:cs="Times New Roman"/>
          <w:sz w:val="26"/>
          <w:szCs w:val="26"/>
        </w:rPr>
        <w:t>тп</w:t>
      </w:r>
      <w:proofErr w:type="spellEnd"/>
      <w:r w:rsidR="00DB336C" w:rsidRPr="00D209F9">
        <w:rPr>
          <w:rFonts w:cs="Times New Roman"/>
          <w:sz w:val="26"/>
          <w:szCs w:val="26"/>
        </w:rPr>
        <w:t>)</w:t>
      </w:r>
      <w:proofErr w:type="gramEnd"/>
    </w:p>
    <w:p w:rsidR="005B57AE" w:rsidRPr="00D209F9" w:rsidRDefault="005B57AE" w:rsidP="005B57AE">
      <w:pPr>
        <w:pStyle w:val="a4"/>
        <w:jc w:val="both"/>
        <w:rPr>
          <w:sz w:val="26"/>
          <w:szCs w:val="26"/>
        </w:rPr>
      </w:pPr>
    </w:p>
    <w:tbl>
      <w:tblPr>
        <w:tblW w:w="9840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5"/>
        <w:gridCol w:w="1983"/>
        <w:gridCol w:w="5074"/>
        <w:gridCol w:w="1079"/>
        <w:gridCol w:w="899"/>
      </w:tblGrid>
      <w:tr w:rsidR="004B7D81" w:rsidRPr="00D209F9" w:rsidTr="00A34A8B">
        <w:trPr>
          <w:trHeight w:val="363"/>
        </w:trPr>
        <w:tc>
          <w:tcPr>
            <w:tcW w:w="775" w:type="dxa"/>
          </w:tcPr>
          <w:p w:rsidR="004B7D81" w:rsidRPr="00D209F9" w:rsidRDefault="004B7D81" w:rsidP="00A34A8B">
            <w:pPr>
              <w:ind w:left="66"/>
              <w:jc w:val="both"/>
              <w:rPr>
                <w:b/>
                <w:color w:val="000000"/>
                <w:sz w:val="26"/>
                <w:szCs w:val="26"/>
              </w:rPr>
            </w:pPr>
            <w:r w:rsidRPr="00D209F9">
              <w:rPr>
                <w:b/>
                <w:color w:val="000000"/>
                <w:sz w:val="26"/>
                <w:szCs w:val="26"/>
              </w:rPr>
              <w:t xml:space="preserve">№№ </w:t>
            </w:r>
            <w:proofErr w:type="spellStart"/>
            <w:proofErr w:type="gramStart"/>
            <w:r w:rsidRPr="00D209F9">
              <w:rPr>
                <w:b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D209F9">
              <w:rPr>
                <w:b/>
                <w:color w:val="000000"/>
                <w:sz w:val="26"/>
                <w:szCs w:val="26"/>
              </w:rPr>
              <w:t>/</w:t>
            </w:r>
            <w:proofErr w:type="spellStart"/>
            <w:r w:rsidRPr="00D209F9">
              <w:rPr>
                <w:b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85" w:type="dxa"/>
          </w:tcPr>
          <w:p w:rsidR="004B7D81" w:rsidRPr="00D209F9" w:rsidRDefault="004B7D81" w:rsidP="00A34A8B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D209F9">
              <w:rPr>
                <w:b/>
                <w:color w:val="000000"/>
                <w:sz w:val="26"/>
                <w:szCs w:val="26"/>
              </w:rPr>
              <w:t>Наименование товара</w:t>
            </w:r>
          </w:p>
        </w:tc>
        <w:tc>
          <w:tcPr>
            <w:tcW w:w="5244" w:type="dxa"/>
          </w:tcPr>
          <w:p w:rsidR="004B7D81" w:rsidRPr="00D209F9" w:rsidRDefault="004B7D81" w:rsidP="00A34A8B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D209F9">
              <w:rPr>
                <w:b/>
                <w:color w:val="000000"/>
                <w:sz w:val="26"/>
                <w:szCs w:val="26"/>
              </w:rPr>
              <w:t>Требование к качеству товара, технические характеристики, размеры, упаковка</w:t>
            </w:r>
          </w:p>
        </w:tc>
        <w:tc>
          <w:tcPr>
            <w:tcW w:w="928" w:type="dxa"/>
          </w:tcPr>
          <w:p w:rsidR="004B7D81" w:rsidRPr="00D209F9" w:rsidRDefault="004B7D81" w:rsidP="00A34A8B">
            <w:pPr>
              <w:widowControl/>
              <w:suppressAutoHyphens w:val="0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D209F9">
              <w:rPr>
                <w:b/>
                <w:color w:val="000000"/>
                <w:sz w:val="26"/>
                <w:szCs w:val="26"/>
              </w:rPr>
              <w:t>Ед</w:t>
            </w:r>
            <w:proofErr w:type="gramStart"/>
            <w:r w:rsidRPr="00D209F9">
              <w:rPr>
                <w:b/>
                <w:color w:val="000000"/>
                <w:sz w:val="26"/>
                <w:szCs w:val="26"/>
              </w:rPr>
              <w:t>.и</w:t>
            </w:r>
            <w:proofErr w:type="gramEnd"/>
            <w:r w:rsidRPr="00D209F9">
              <w:rPr>
                <w:b/>
                <w:color w:val="000000"/>
                <w:sz w:val="26"/>
                <w:szCs w:val="26"/>
              </w:rPr>
              <w:t>зм</w:t>
            </w:r>
            <w:proofErr w:type="spellEnd"/>
            <w:r w:rsidRPr="00D209F9">
              <w:rPr>
                <w:b/>
                <w:color w:val="000000"/>
                <w:sz w:val="26"/>
                <w:szCs w:val="26"/>
              </w:rPr>
              <w:t>.</w:t>
            </w:r>
          </w:p>
          <w:p w:rsidR="004B7D81" w:rsidRPr="00D209F9" w:rsidRDefault="004B7D81" w:rsidP="00A34A8B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08" w:type="dxa"/>
          </w:tcPr>
          <w:p w:rsidR="004B7D81" w:rsidRPr="00D209F9" w:rsidRDefault="004B7D81" w:rsidP="00A34A8B">
            <w:pPr>
              <w:widowControl/>
              <w:suppressAutoHyphens w:val="0"/>
              <w:rPr>
                <w:b/>
                <w:color w:val="000000"/>
                <w:sz w:val="26"/>
                <w:szCs w:val="26"/>
              </w:rPr>
            </w:pPr>
            <w:r w:rsidRPr="00D209F9">
              <w:rPr>
                <w:b/>
                <w:color w:val="000000"/>
                <w:sz w:val="26"/>
                <w:szCs w:val="26"/>
              </w:rPr>
              <w:t>Кол-во</w:t>
            </w:r>
          </w:p>
          <w:p w:rsidR="004B7D81" w:rsidRPr="00D209F9" w:rsidRDefault="004B7D81" w:rsidP="00A34A8B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A34A8B" w:rsidRPr="00D209F9" w:rsidTr="00A34A8B">
        <w:trPr>
          <w:trHeight w:val="337"/>
        </w:trPr>
        <w:tc>
          <w:tcPr>
            <w:tcW w:w="775" w:type="dxa"/>
            <w:vAlign w:val="center"/>
          </w:tcPr>
          <w:p w:rsidR="00A34A8B" w:rsidRPr="00D209F9" w:rsidRDefault="00A34A8B" w:rsidP="00A34A8B">
            <w:pPr>
              <w:ind w:left="-42"/>
              <w:jc w:val="center"/>
              <w:rPr>
                <w:color w:val="000000"/>
                <w:sz w:val="26"/>
                <w:szCs w:val="26"/>
              </w:rPr>
            </w:pPr>
            <w:r w:rsidRPr="00D209F9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985" w:type="dxa"/>
            <w:vAlign w:val="center"/>
          </w:tcPr>
          <w:p w:rsidR="00A34A8B" w:rsidRPr="00D209F9" w:rsidRDefault="00A34A8B" w:rsidP="00A34A8B">
            <w:pPr>
              <w:jc w:val="center"/>
              <w:rPr>
                <w:color w:val="000000"/>
                <w:sz w:val="26"/>
                <w:szCs w:val="26"/>
              </w:rPr>
            </w:pPr>
            <w:r w:rsidRPr="00D209F9">
              <w:rPr>
                <w:color w:val="000000"/>
                <w:sz w:val="26"/>
                <w:szCs w:val="26"/>
              </w:rPr>
              <w:t>Тонер</w:t>
            </w:r>
          </w:p>
        </w:tc>
        <w:tc>
          <w:tcPr>
            <w:tcW w:w="5244" w:type="dxa"/>
            <w:vAlign w:val="center"/>
          </w:tcPr>
          <w:p w:rsidR="00A34A8B" w:rsidRPr="00D209F9" w:rsidRDefault="00E472B8" w:rsidP="00A34A8B">
            <w:pPr>
              <w:rPr>
                <w:color w:val="000000"/>
                <w:sz w:val="26"/>
                <w:szCs w:val="26"/>
              </w:rPr>
            </w:pPr>
            <w:r w:rsidRPr="00D209F9">
              <w:rPr>
                <w:color w:val="000000"/>
                <w:sz w:val="26"/>
                <w:szCs w:val="26"/>
              </w:rPr>
              <w:t xml:space="preserve">1кг, </w:t>
            </w:r>
            <w:r w:rsidR="00A34A8B" w:rsidRPr="00D209F9">
              <w:rPr>
                <w:color w:val="000000"/>
                <w:sz w:val="26"/>
                <w:szCs w:val="26"/>
              </w:rPr>
              <w:t>НР 1160/1320, для заправки картриджей</w:t>
            </w:r>
          </w:p>
        </w:tc>
        <w:tc>
          <w:tcPr>
            <w:tcW w:w="928" w:type="dxa"/>
            <w:vAlign w:val="center"/>
          </w:tcPr>
          <w:p w:rsidR="00A34A8B" w:rsidRPr="00D209F9" w:rsidRDefault="00A34A8B" w:rsidP="00A34A8B">
            <w:pPr>
              <w:widowControl/>
              <w:suppressAutoHyphens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proofErr w:type="gramStart"/>
            <w:r w:rsidRPr="00D209F9">
              <w:rPr>
                <w:color w:val="000000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908" w:type="dxa"/>
            <w:vAlign w:val="center"/>
          </w:tcPr>
          <w:p w:rsidR="00A34A8B" w:rsidRPr="00D209F9" w:rsidRDefault="00A34A8B" w:rsidP="00A34A8B">
            <w:pPr>
              <w:jc w:val="center"/>
              <w:rPr>
                <w:color w:val="000000"/>
                <w:sz w:val="26"/>
                <w:szCs w:val="26"/>
              </w:rPr>
            </w:pPr>
            <w:r w:rsidRPr="00D209F9">
              <w:rPr>
                <w:color w:val="000000"/>
                <w:sz w:val="26"/>
                <w:szCs w:val="26"/>
              </w:rPr>
              <w:t>4</w:t>
            </w:r>
          </w:p>
        </w:tc>
      </w:tr>
      <w:tr w:rsidR="00A34A8B" w:rsidRPr="00D209F9" w:rsidTr="00A34A8B">
        <w:trPr>
          <w:trHeight w:val="381"/>
        </w:trPr>
        <w:tc>
          <w:tcPr>
            <w:tcW w:w="775" w:type="dxa"/>
            <w:vAlign w:val="center"/>
          </w:tcPr>
          <w:p w:rsidR="00A34A8B" w:rsidRPr="00D209F9" w:rsidRDefault="00A34A8B" w:rsidP="00A34A8B">
            <w:pPr>
              <w:ind w:left="-42"/>
              <w:jc w:val="center"/>
              <w:rPr>
                <w:color w:val="000000"/>
                <w:sz w:val="26"/>
                <w:szCs w:val="26"/>
              </w:rPr>
            </w:pPr>
            <w:r w:rsidRPr="00D209F9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985" w:type="dxa"/>
            <w:vAlign w:val="center"/>
          </w:tcPr>
          <w:p w:rsidR="00A34A8B" w:rsidRPr="00D209F9" w:rsidRDefault="00A34A8B" w:rsidP="00A34A8B">
            <w:pPr>
              <w:jc w:val="center"/>
              <w:rPr>
                <w:color w:val="000000"/>
                <w:sz w:val="26"/>
                <w:szCs w:val="26"/>
              </w:rPr>
            </w:pPr>
            <w:r w:rsidRPr="00D209F9">
              <w:rPr>
                <w:color w:val="000000"/>
                <w:sz w:val="26"/>
                <w:szCs w:val="26"/>
              </w:rPr>
              <w:t>Жесткий Диск</w:t>
            </w:r>
          </w:p>
        </w:tc>
        <w:tc>
          <w:tcPr>
            <w:tcW w:w="5244" w:type="dxa"/>
            <w:vAlign w:val="center"/>
          </w:tcPr>
          <w:p w:rsidR="00A34A8B" w:rsidRPr="00D209F9" w:rsidRDefault="00E472B8" w:rsidP="00A34A8B">
            <w:pPr>
              <w:rPr>
                <w:color w:val="000000"/>
                <w:sz w:val="26"/>
                <w:szCs w:val="26"/>
                <w:lang w:val="en-US"/>
              </w:rPr>
            </w:pPr>
            <w:r w:rsidRPr="00D209F9">
              <w:rPr>
                <w:color w:val="000000"/>
                <w:sz w:val="26"/>
                <w:szCs w:val="26"/>
              </w:rPr>
              <w:t xml:space="preserve">Интерфейс </w:t>
            </w:r>
            <w:r w:rsidR="00A34A8B" w:rsidRPr="00D209F9">
              <w:rPr>
                <w:color w:val="000000"/>
                <w:sz w:val="26"/>
                <w:szCs w:val="26"/>
                <w:lang w:val="en-US"/>
              </w:rPr>
              <w:t xml:space="preserve">SATA, </w:t>
            </w:r>
            <w:r w:rsidRPr="00D209F9">
              <w:rPr>
                <w:color w:val="000000"/>
                <w:sz w:val="26"/>
                <w:szCs w:val="26"/>
              </w:rPr>
              <w:t xml:space="preserve">объем </w:t>
            </w:r>
            <w:r w:rsidR="00A34A8B" w:rsidRPr="00D209F9">
              <w:rPr>
                <w:color w:val="000000"/>
                <w:sz w:val="26"/>
                <w:szCs w:val="26"/>
              </w:rPr>
              <w:t xml:space="preserve">250 </w:t>
            </w:r>
            <w:proofErr w:type="spellStart"/>
            <w:r w:rsidR="00A34A8B" w:rsidRPr="00D209F9">
              <w:rPr>
                <w:color w:val="000000"/>
                <w:sz w:val="26"/>
                <w:szCs w:val="26"/>
                <w:lang w:val="en-US"/>
              </w:rPr>
              <w:t>Gb</w:t>
            </w:r>
            <w:proofErr w:type="spellEnd"/>
          </w:p>
        </w:tc>
        <w:tc>
          <w:tcPr>
            <w:tcW w:w="928" w:type="dxa"/>
            <w:vAlign w:val="center"/>
          </w:tcPr>
          <w:p w:rsidR="00A34A8B" w:rsidRPr="00D209F9" w:rsidRDefault="00A34A8B" w:rsidP="00A34A8B">
            <w:pPr>
              <w:widowControl/>
              <w:suppressAutoHyphens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proofErr w:type="gramStart"/>
            <w:r w:rsidRPr="00D209F9">
              <w:rPr>
                <w:color w:val="000000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908" w:type="dxa"/>
            <w:vAlign w:val="center"/>
          </w:tcPr>
          <w:p w:rsidR="00A34A8B" w:rsidRPr="00D209F9" w:rsidRDefault="00A34A8B" w:rsidP="00A34A8B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D209F9">
              <w:rPr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 w:rsidR="00A34A8B" w:rsidRPr="00D209F9" w:rsidTr="00A34A8B">
        <w:trPr>
          <w:trHeight w:val="381"/>
        </w:trPr>
        <w:tc>
          <w:tcPr>
            <w:tcW w:w="775" w:type="dxa"/>
            <w:vAlign w:val="center"/>
          </w:tcPr>
          <w:p w:rsidR="00A34A8B" w:rsidRPr="00D209F9" w:rsidRDefault="00A34A8B" w:rsidP="00A34A8B">
            <w:pPr>
              <w:ind w:left="-42"/>
              <w:jc w:val="center"/>
              <w:rPr>
                <w:color w:val="000000"/>
                <w:sz w:val="26"/>
                <w:szCs w:val="26"/>
              </w:rPr>
            </w:pPr>
            <w:r w:rsidRPr="00D209F9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985" w:type="dxa"/>
            <w:vAlign w:val="center"/>
          </w:tcPr>
          <w:p w:rsidR="00A34A8B" w:rsidRPr="00D209F9" w:rsidRDefault="00A34A8B" w:rsidP="00A34A8B">
            <w:pPr>
              <w:jc w:val="center"/>
              <w:rPr>
                <w:color w:val="000000"/>
                <w:sz w:val="26"/>
                <w:szCs w:val="26"/>
              </w:rPr>
            </w:pPr>
            <w:r w:rsidRPr="00D209F9">
              <w:rPr>
                <w:color w:val="000000"/>
                <w:sz w:val="26"/>
                <w:szCs w:val="26"/>
              </w:rPr>
              <w:t>Блок питания для компьютера</w:t>
            </w:r>
          </w:p>
        </w:tc>
        <w:tc>
          <w:tcPr>
            <w:tcW w:w="5244" w:type="dxa"/>
            <w:vAlign w:val="center"/>
          </w:tcPr>
          <w:p w:rsidR="00A34A8B" w:rsidRPr="00D209F9" w:rsidRDefault="00542558" w:rsidP="00542558">
            <w:pPr>
              <w:rPr>
                <w:color w:val="000000"/>
                <w:sz w:val="26"/>
                <w:szCs w:val="26"/>
              </w:rPr>
            </w:pPr>
            <w:r w:rsidRPr="00D209F9">
              <w:rPr>
                <w:color w:val="000000"/>
                <w:sz w:val="26"/>
                <w:szCs w:val="26"/>
              </w:rPr>
              <w:t xml:space="preserve">Наличие </w:t>
            </w:r>
            <w:r w:rsidR="00E472B8" w:rsidRPr="00D209F9">
              <w:rPr>
                <w:color w:val="000000"/>
                <w:sz w:val="26"/>
                <w:szCs w:val="26"/>
                <w:lang w:val="en-US"/>
              </w:rPr>
              <w:t>SATA</w:t>
            </w:r>
            <w:r w:rsidR="00E472B8" w:rsidRPr="00D209F9">
              <w:rPr>
                <w:color w:val="000000"/>
                <w:sz w:val="26"/>
                <w:szCs w:val="26"/>
              </w:rPr>
              <w:t xml:space="preserve"> разъём</w:t>
            </w:r>
            <w:r w:rsidRPr="00D209F9">
              <w:rPr>
                <w:color w:val="000000"/>
                <w:sz w:val="26"/>
                <w:szCs w:val="26"/>
              </w:rPr>
              <w:t>ов</w:t>
            </w:r>
            <w:r w:rsidR="00E472B8" w:rsidRPr="00D209F9">
              <w:rPr>
                <w:color w:val="000000"/>
                <w:sz w:val="26"/>
                <w:szCs w:val="26"/>
              </w:rPr>
              <w:t xml:space="preserve">, </w:t>
            </w:r>
            <w:r w:rsidR="00A34A8B" w:rsidRPr="00D209F9">
              <w:rPr>
                <w:color w:val="000000"/>
                <w:sz w:val="26"/>
                <w:szCs w:val="26"/>
              </w:rPr>
              <w:t>Мощность 400 Вт</w:t>
            </w:r>
          </w:p>
        </w:tc>
        <w:tc>
          <w:tcPr>
            <w:tcW w:w="928" w:type="dxa"/>
            <w:vAlign w:val="center"/>
          </w:tcPr>
          <w:p w:rsidR="00A34A8B" w:rsidRPr="00D209F9" w:rsidRDefault="00A34A8B" w:rsidP="00A34A8B">
            <w:pPr>
              <w:widowControl/>
              <w:suppressAutoHyphens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proofErr w:type="gramStart"/>
            <w:r w:rsidRPr="00D209F9">
              <w:rPr>
                <w:color w:val="000000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908" w:type="dxa"/>
            <w:vAlign w:val="center"/>
          </w:tcPr>
          <w:p w:rsidR="00A34A8B" w:rsidRPr="00D209F9" w:rsidRDefault="00A34A8B" w:rsidP="00A34A8B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D209F9">
              <w:rPr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 w:rsidR="00A34A8B" w:rsidRPr="00D209F9" w:rsidTr="00A34A8B">
        <w:trPr>
          <w:trHeight w:val="381"/>
        </w:trPr>
        <w:tc>
          <w:tcPr>
            <w:tcW w:w="775" w:type="dxa"/>
            <w:vAlign w:val="center"/>
          </w:tcPr>
          <w:p w:rsidR="00A34A8B" w:rsidRPr="00D209F9" w:rsidRDefault="00A34A8B" w:rsidP="00A34A8B">
            <w:pPr>
              <w:ind w:left="-42"/>
              <w:jc w:val="center"/>
              <w:rPr>
                <w:color w:val="000000"/>
                <w:sz w:val="26"/>
                <w:szCs w:val="26"/>
              </w:rPr>
            </w:pPr>
            <w:r w:rsidRPr="00D209F9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985" w:type="dxa"/>
            <w:vAlign w:val="center"/>
          </w:tcPr>
          <w:p w:rsidR="00A34A8B" w:rsidRPr="00D209F9" w:rsidRDefault="00A34A8B" w:rsidP="00A34A8B">
            <w:pPr>
              <w:jc w:val="center"/>
              <w:rPr>
                <w:color w:val="000000"/>
                <w:sz w:val="26"/>
                <w:szCs w:val="26"/>
              </w:rPr>
            </w:pPr>
            <w:r w:rsidRPr="00D209F9">
              <w:rPr>
                <w:color w:val="000000"/>
                <w:sz w:val="26"/>
                <w:szCs w:val="26"/>
              </w:rPr>
              <w:t>Корпус для системного блока</w:t>
            </w:r>
          </w:p>
        </w:tc>
        <w:tc>
          <w:tcPr>
            <w:tcW w:w="5244" w:type="dxa"/>
            <w:vAlign w:val="center"/>
          </w:tcPr>
          <w:p w:rsidR="00A34A8B" w:rsidRPr="00D209F9" w:rsidRDefault="00A34A8B" w:rsidP="00A34A8B">
            <w:pPr>
              <w:rPr>
                <w:color w:val="000000"/>
                <w:sz w:val="26"/>
                <w:szCs w:val="26"/>
                <w:lang w:val="en-US"/>
              </w:rPr>
            </w:pPr>
            <w:r w:rsidRPr="00D209F9">
              <w:rPr>
                <w:color w:val="000000"/>
                <w:sz w:val="26"/>
                <w:szCs w:val="26"/>
                <w:lang w:val="en-US"/>
              </w:rPr>
              <w:t>ATX/ micro ATX</w:t>
            </w:r>
          </w:p>
        </w:tc>
        <w:tc>
          <w:tcPr>
            <w:tcW w:w="928" w:type="dxa"/>
            <w:vAlign w:val="center"/>
          </w:tcPr>
          <w:p w:rsidR="00A34A8B" w:rsidRPr="00D209F9" w:rsidRDefault="00A34A8B" w:rsidP="00A34A8B">
            <w:pPr>
              <w:widowControl/>
              <w:suppressAutoHyphens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proofErr w:type="gramStart"/>
            <w:r w:rsidRPr="00D209F9">
              <w:rPr>
                <w:color w:val="000000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908" w:type="dxa"/>
            <w:vAlign w:val="center"/>
          </w:tcPr>
          <w:p w:rsidR="00A34A8B" w:rsidRPr="00D209F9" w:rsidRDefault="00A34A8B" w:rsidP="00A34A8B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D209F9">
              <w:rPr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 w:rsidR="00A34A8B" w:rsidRPr="00D209F9" w:rsidTr="00A34A8B">
        <w:trPr>
          <w:trHeight w:val="381"/>
        </w:trPr>
        <w:tc>
          <w:tcPr>
            <w:tcW w:w="775" w:type="dxa"/>
            <w:vAlign w:val="center"/>
          </w:tcPr>
          <w:p w:rsidR="00A34A8B" w:rsidRPr="00D209F9" w:rsidRDefault="00A34A8B" w:rsidP="00A34A8B">
            <w:pPr>
              <w:ind w:left="-42"/>
              <w:jc w:val="center"/>
              <w:rPr>
                <w:color w:val="000000"/>
                <w:sz w:val="26"/>
                <w:szCs w:val="26"/>
              </w:rPr>
            </w:pPr>
            <w:r w:rsidRPr="00D209F9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985" w:type="dxa"/>
            <w:vAlign w:val="center"/>
          </w:tcPr>
          <w:p w:rsidR="00A34A8B" w:rsidRPr="00D209F9" w:rsidRDefault="00A34A8B" w:rsidP="00A34A8B">
            <w:pPr>
              <w:jc w:val="center"/>
              <w:rPr>
                <w:color w:val="000000"/>
                <w:sz w:val="26"/>
                <w:szCs w:val="26"/>
              </w:rPr>
            </w:pPr>
            <w:r w:rsidRPr="00D209F9">
              <w:rPr>
                <w:color w:val="000000"/>
                <w:sz w:val="26"/>
                <w:szCs w:val="26"/>
              </w:rPr>
              <w:t>Сетевой фильтр</w:t>
            </w:r>
          </w:p>
        </w:tc>
        <w:tc>
          <w:tcPr>
            <w:tcW w:w="5244" w:type="dxa"/>
            <w:vAlign w:val="center"/>
          </w:tcPr>
          <w:p w:rsidR="00A34A8B" w:rsidRPr="00D209F9" w:rsidRDefault="00ED112C" w:rsidP="00ED112C">
            <w:pPr>
              <w:rPr>
                <w:color w:val="000000"/>
                <w:sz w:val="26"/>
                <w:szCs w:val="26"/>
              </w:rPr>
            </w:pPr>
            <w:r w:rsidRPr="00D209F9">
              <w:rPr>
                <w:color w:val="000000"/>
                <w:sz w:val="26"/>
                <w:szCs w:val="26"/>
              </w:rPr>
              <w:t>Длина провода – 3 м, м</w:t>
            </w:r>
            <w:r w:rsidR="00542558" w:rsidRPr="00D209F9">
              <w:rPr>
                <w:color w:val="000000"/>
                <w:sz w:val="26"/>
                <w:szCs w:val="26"/>
              </w:rPr>
              <w:t xml:space="preserve">инимум </w:t>
            </w:r>
            <w:r w:rsidR="00A34A8B" w:rsidRPr="00D209F9">
              <w:rPr>
                <w:color w:val="000000"/>
                <w:sz w:val="26"/>
                <w:szCs w:val="26"/>
              </w:rPr>
              <w:t>5 гнёзд, автомат</w:t>
            </w:r>
          </w:p>
        </w:tc>
        <w:tc>
          <w:tcPr>
            <w:tcW w:w="928" w:type="dxa"/>
            <w:vAlign w:val="center"/>
          </w:tcPr>
          <w:p w:rsidR="00A34A8B" w:rsidRPr="00D209F9" w:rsidRDefault="00A34A8B" w:rsidP="00A34A8B">
            <w:pPr>
              <w:widowControl/>
              <w:suppressAutoHyphens w:val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D209F9">
              <w:rPr>
                <w:color w:val="000000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908" w:type="dxa"/>
            <w:vAlign w:val="center"/>
          </w:tcPr>
          <w:p w:rsidR="00A34A8B" w:rsidRPr="00D209F9" w:rsidRDefault="00A34A8B" w:rsidP="00A34A8B">
            <w:pPr>
              <w:jc w:val="center"/>
              <w:rPr>
                <w:color w:val="000000"/>
                <w:sz w:val="26"/>
                <w:szCs w:val="26"/>
              </w:rPr>
            </w:pPr>
            <w:r w:rsidRPr="00D209F9">
              <w:rPr>
                <w:color w:val="000000"/>
                <w:sz w:val="26"/>
                <w:szCs w:val="26"/>
              </w:rPr>
              <w:t>1</w:t>
            </w:r>
          </w:p>
        </w:tc>
      </w:tr>
      <w:tr w:rsidR="00A34A8B" w:rsidRPr="00D209F9" w:rsidTr="00A34A8B">
        <w:trPr>
          <w:trHeight w:val="381"/>
        </w:trPr>
        <w:tc>
          <w:tcPr>
            <w:tcW w:w="775" w:type="dxa"/>
            <w:vAlign w:val="center"/>
          </w:tcPr>
          <w:p w:rsidR="00A34A8B" w:rsidRPr="00D209F9" w:rsidRDefault="00A34A8B" w:rsidP="00A34A8B">
            <w:pPr>
              <w:ind w:left="-42"/>
              <w:jc w:val="center"/>
              <w:rPr>
                <w:color w:val="000000"/>
                <w:sz w:val="26"/>
                <w:szCs w:val="26"/>
              </w:rPr>
            </w:pPr>
            <w:r w:rsidRPr="00D209F9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985" w:type="dxa"/>
            <w:vAlign w:val="center"/>
          </w:tcPr>
          <w:p w:rsidR="00A34A8B" w:rsidRPr="00D209F9" w:rsidRDefault="00A34A8B" w:rsidP="00A34A8B">
            <w:pPr>
              <w:jc w:val="center"/>
              <w:rPr>
                <w:color w:val="000000"/>
                <w:sz w:val="26"/>
                <w:szCs w:val="26"/>
              </w:rPr>
            </w:pPr>
            <w:r w:rsidRPr="00D209F9">
              <w:rPr>
                <w:color w:val="000000"/>
                <w:sz w:val="26"/>
                <w:szCs w:val="26"/>
              </w:rPr>
              <w:t>Батарейка для ПК</w:t>
            </w:r>
          </w:p>
        </w:tc>
        <w:tc>
          <w:tcPr>
            <w:tcW w:w="5244" w:type="dxa"/>
            <w:vAlign w:val="center"/>
          </w:tcPr>
          <w:p w:rsidR="00A34A8B" w:rsidRPr="00D209F9" w:rsidRDefault="00542558" w:rsidP="00A34A8B">
            <w:pPr>
              <w:rPr>
                <w:color w:val="000000"/>
                <w:sz w:val="26"/>
                <w:szCs w:val="26"/>
              </w:rPr>
            </w:pPr>
            <w:r w:rsidRPr="00D209F9">
              <w:rPr>
                <w:color w:val="000000"/>
                <w:sz w:val="26"/>
                <w:szCs w:val="26"/>
              </w:rPr>
              <w:t xml:space="preserve">Тип </w:t>
            </w:r>
            <w:r w:rsidR="00A34A8B" w:rsidRPr="00D209F9">
              <w:rPr>
                <w:color w:val="000000"/>
                <w:sz w:val="26"/>
                <w:szCs w:val="26"/>
              </w:rPr>
              <w:t>2032</w:t>
            </w:r>
          </w:p>
        </w:tc>
        <w:tc>
          <w:tcPr>
            <w:tcW w:w="928" w:type="dxa"/>
            <w:vAlign w:val="center"/>
          </w:tcPr>
          <w:p w:rsidR="00A34A8B" w:rsidRPr="00D209F9" w:rsidRDefault="00A34A8B" w:rsidP="00A34A8B">
            <w:pPr>
              <w:widowControl/>
              <w:suppressAutoHyphens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proofErr w:type="gramStart"/>
            <w:r w:rsidRPr="00D209F9">
              <w:rPr>
                <w:color w:val="000000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908" w:type="dxa"/>
            <w:vAlign w:val="center"/>
          </w:tcPr>
          <w:p w:rsidR="00A34A8B" w:rsidRPr="00D209F9" w:rsidRDefault="00ED112C" w:rsidP="00A34A8B">
            <w:pPr>
              <w:jc w:val="center"/>
              <w:rPr>
                <w:color w:val="000000"/>
                <w:sz w:val="26"/>
                <w:szCs w:val="26"/>
              </w:rPr>
            </w:pPr>
            <w:r w:rsidRPr="00D209F9">
              <w:rPr>
                <w:color w:val="000000"/>
                <w:sz w:val="26"/>
                <w:szCs w:val="26"/>
              </w:rPr>
              <w:t>3</w:t>
            </w:r>
          </w:p>
        </w:tc>
      </w:tr>
    </w:tbl>
    <w:p w:rsidR="00A34A8B" w:rsidRPr="00D209F9" w:rsidRDefault="00A34A8B" w:rsidP="006E1FEA">
      <w:pPr>
        <w:pStyle w:val="3"/>
        <w:shd w:val="clear" w:color="auto" w:fill="auto"/>
        <w:spacing w:after="0" w:line="326" w:lineRule="exact"/>
        <w:ind w:left="160" w:firstLine="740"/>
        <w:jc w:val="both"/>
      </w:pPr>
      <w:r w:rsidRPr="00D209F9">
        <w:t xml:space="preserve"> </w:t>
      </w:r>
      <w:r w:rsidRPr="00D209F9">
        <w:rPr>
          <w:color w:val="000000"/>
          <w:lang w:eastAsia="ru-RU" w:bidi="ru-RU"/>
        </w:rPr>
        <w:t>а) требования к порядку поставки товара:</w:t>
      </w:r>
    </w:p>
    <w:p w:rsidR="00A34A8B" w:rsidRPr="00D209F9" w:rsidRDefault="00A34A8B" w:rsidP="006E1FEA">
      <w:pPr>
        <w:pStyle w:val="3"/>
        <w:shd w:val="clear" w:color="auto" w:fill="auto"/>
        <w:spacing w:after="0" w:line="326" w:lineRule="exact"/>
        <w:ind w:left="160" w:right="620"/>
        <w:jc w:val="both"/>
      </w:pPr>
      <w:r w:rsidRPr="00D209F9">
        <w:rPr>
          <w:color w:val="000000"/>
          <w:lang w:eastAsia="ru-RU" w:bidi="ru-RU"/>
        </w:rPr>
        <w:t xml:space="preserve">срок поставки товара: в течение 10 дней с момента заключения договора; периодичность поставки: </w:t>
      </w:r>
      <w:r w:rsidRPr="00D209F9">
        <w:rPr>
          <w:rStyle w:val="0pt"/>
        </w:rPr>
        <w:t>разовая;</w:t>
      </w:r>
    </w:p>
    <w:p w:rsidR="00A34A8B" w:rsidRPr="00D209F9" w:rsidRDefault="00A34A8B" w:rsidP="006E1FEA">
      <w:pPr>
        <w:pStyle w:val="3"/>
        <w:shd w:val="clear" w:color="auto" w:fill="auto"/>
        <w:spacing w:after="0" w:line="326" w:lineRule="exact"/>
        <w:ind w:left="160" w:firstLine="740"/>
        <w:jc w:val="both"/>
      </w:pPr>
      <w:r w:rsidRPr="00D209F9">
        <w:rPr>
          <w:color w:val="000000"/>
          <w:lang w:eastAsia="ru-RU" w:bidi="ru-RU"/>
        </w:rPr>
        <w:t xml:space="preserve">б) предполагаемые сроки проведения закупки: </w:t>
      </w:r>
      <w:r w:rsidR="00BB59C5" w:rsidRPr="00D209F9">
        <w:rPr>
          <w:rStyle w:val="0pt"/>
        </w:rPr>
        <w:t>сен</w:t>
      </w:r>
      <w:r w:rsidRPr="00D209F9">
        <w:rPr>
          <w:rStyle w:val="0pt"/>
        </w:rPr>
        <w:t>тябрь 2020 г.</w:t>
      </w:r>
    </w:p>
    <w:p w:rsidR="00A34A8B" w:rsidRPr="00D209F9" w:rsidRDefault="00A34A8B" w:rsidP="006E1FEA">
      <w:pPr>
        <w:pStyle w:val="20"/>
        <w:shd w:val="clear" w:color="auto" w:fill="auto"/>
        <w:ind w:left="160" w:right="620" w:firstLine="740"/>
        <w:jc w:val="both"/>
      </w:pPr>
      <w:r w:rsidRPr="00D209F9">
        <w:rPr>
          <w:rStyle w:val="20pt"/>
        </w:rPr>
        <w:t xml:space="preserve">в) порядок оплаты: </w:t>
      </w:r>
      <w:r w:rsidRPr="00D209F9">
        <w:rPr>
          <w:color w:val="000000"/>
          <w:lang w:eastAsia="ru-RU" w:bidi="ru-RU"/>
        </w:rPr>
        <w:t>цена определяется в российских рублях, должна быть актуальна до 31.10.2020г. Форма оплаты</w:t>
      </w:r>
      <w:r w:rsidRPr="00D209F9">
        <w:rPr>
          <w:rStyle w:val="20pt"/>
        </w:rPr>
        <w:t xml:space="preserve"> - </w:t>
      </w:r>
      <w:r w:rsidRPr="00D209F9">
        <w:rPr>
          <w:color w:val="000000"/>
          <w:lang w:eastAsia="ru-RU" w:bidi="ru-RU"/>
        </w:rPr>
        <w:t>безналичный расчет.</w:t>
      </w:r>
    </w:p>
    <w:p w:rsidR="00A34A8B" w:rsidRPr="00D209F9" w:rsidRDefault="00A34A8B" w:rsidP="006E1FEA">
      <w:pPr>
        <w:pStyle w:val="20"/>
        <w:shd w:val="clear" w:color="auto" w:fill="auto"/>
        <w:ind w:left="160" w:right="80"/>
        <w:jc w:val="both"/>
      </w:pPr>
      <w:r w:rsidRPr="00D209F9">
        <w:rPr>
          <w:color w:val="000000"/>
          <w:lang w:eastAsia="ru-RU" w:bidi="ru-RU"/>
        </w:rPr>
        <w:t>Оплата производится в течение 5 рабочих дней с момента получения товара по накладной при наличии бюджетного финансирования.</w:t>
      </w:r>
    </w:p>
    <w:p w:rsidR="00A34A8B" w:rsidRPr="00D209F9" w:rsidRDefault="00A34A8B" w:rsidP="006E1FEA">
      <w:pPr>
        <w:pStyle w:val="3"/>
        <w:shd w:val="clear" w:color="auto" w:fill="auto"/>
        <w:spacing w:after="0" w:line="326" w:lineRule="exact"/>
        <w:ind w:left="160" w:right="80"/>
        <w:jc w:val="both"/>
      </w:pPr>
      <w:r w:rsidRPr="00D209F9">
        <w:rPr>
          <w:rStyle w:val="0pt0"/>
        </w:rPr>
        <w:t xml:space="preserve">Требования к качеству товара: </w:t>
      </w:r>
      <w:r w:rsidRPr="00D209F9">
        <w:rPr>
          <w:color w:val="000000"/>
          <w:lang w:eastAsia="ru-RU" w:bidi="ru-RU"/>
        </w:rPr>
        <w:t>Поставляемый товар должен соответствовать вышеуказанным характеристикам.</w:t>
      </w:r>
    </w:p>
    <w:p w:rsidR="00A34A8B" w:rsidRPr="00D209F9" w:rsidRDefault="00A34A8B" w:rsidP="006E1FEA">
      <w:pPr>
        <w:pStyle w:val="3"/>
        <w:shd w:val="clear" w:color="auto" w:fill="auto"/>
        <w:spacing w:after="0" w:line="240" w:lineRule="auto"/>
        <w:ind w:left="159" w:right="79"/>
        <w:jc w:val="both"/>
        <w:rPr>
          <w:color w:val="000000"/>
          <w:lang w:eastAsia="ru-RU" w:bidi="ru-RU"/>
        </w:rPr>
      </w:pPr>
      <w:r w:rsidRPr="00D209F9">
        <w:rPr>
          <w:rStyle w:val="0pt0"/>
        </w:rPr>
        <w:t xml:space="preserve">Требования к упаковке, поставке товара: </w:t>
      </w:r>
      <w:r w:rsidRPr="00D209F9">
        <w:rPr>
          <w:color w:val="000000"/>
          <w:lang w:eastAsia="ru-RU" w:bidi="ru-RU"/>
        </w:rPr>
        <w:t>упаковка поставляемых товаров должна обеспечивать сохранность товаров при транспортировке и хранении.</w:t>
      </w:r>
    </w:p>
    <w:p w:rsidR="00A34A8B" w:rsidRPr="00D209F9" w:rsidRDefault="00A34A8B" w:rsidP="006E1FEA">
      <w:pPr>
        <w:pStyle w:val="12"/>
        <w:shd w:val="clear" w:color="auto" w:fill="auto"/>
        <w:spacing w:before="0"/>
        <w:ind w:left="160"/>
        <w:jc w:val="both"/>
      </w:pPr>
      <w:bookmarkStart w:id="0" w:name="bookmark0"/>
      <w:r w:rsidRPr="00D209F9">
        <w:rPr>
          <w:color w:val="000000"/>
          <w:lang w:eastAsia="ru-RU" w:bidi="ru-RU"/>
        </w:rPr>
        <w:t>Из ответа на запрос до</w:t>
      </w:r>
      <w:r w:rsidRPr="00D209F9">
        <w:t>л</w:t>
      </w:r>
      <w:r w:rsidRPr="00D209F9">
        <w:rPr>
          <w:color w:val="000000"/>
          <w:lang w:eastAsia="ru-RU" w:bidi="ru-RU"/>
        </w:rPr>
        <w:t>жны однозначно определяться:</w:t>
      </w:r>
      <w:bookmarkEnd w:id="0"/>
    </w:p>
    <w:p w:rsidR="00A34A8B" w:rsidRPr="00D209F9" w:rsidRDefault="00A34A8B" w:rsidP="006E1FEA">
      <w:pPr>
        <w:pStyle w:val="3"/>
        <w:numPr>
          <w:ilvl w:val="0"/>
          <w:numId w:val="3"/>
        </w:numPr>
        <w:shd w:val="clear" w:color="auto" w:fill="auto"/>
        <w:spacing w:after="0" w:line="326" w:lineRule="exact"/>
        <w:ind w:left="160"/>
        <w:jc w:val="both"/>
      </w:pPr>
      <w:r w:rsidRPr="00D209F9">
        <w:rPr>
          <w:color w:val="000000"/>
          <w:lang w:eastAsia="ru-RU" w:bidi="ru-RU"/>
        </w:rPr>
        <w:t xml:space="preserve"> цена единицы товара;</w:t>
      </w:r>
    </w:p>
    <w:p w:rsidR="00A34A8B" w:rsidRPr="00D209F9" w:rsidRDefault="00A34A8B" w:rsidP="006E1FEA">
      <w:pPr>
        <w:pStyle w:val="3"/>
        <w:numPr>
          <w:ilvl w:val="0"/>
          <w:numId w:val="3"/>
        </w:numPr>
        <w:shd w:val="clear" w:color="auto" w:fill="auto"/>
        <w:spacing w:after="0" w:line="326" w:lineRule="exact"/>
        <w:ind w:left="160"/>
        <w:jc w:val="both"/>
      </w:pPr>
      <w:r w:rsidRPr="00D209F9">
        <w:rPr>
          <w:color w:val="000000"/>
          <w:lang w:eastAsia="ru-RU" w:bidi="ru-RU"/>
        </w:rPr>
        <w:t xml:space="preserve"> общая цена договора на условиях, указанных в запросе;</w:t>
      </w:r>
    </w:p>
    <w:p w:rsidR="00A34A8B" w:rsidRPr="00D209F9" w:rsidRDefault="00A34A8B" w:rsidP="006E1FEA">
      <w:pPr>
        <w:pStyle w:val="3"/>
        <w:numPr>
          <w:ilvl w:val="0"/>
          <w:numId w:val="3"/>
        </w:numPr>
        <w:shd w:val="clear" w:color="auto" w:fill="auto"/>
        <w:spacing w:after="0" w:line="326" w:lineRule="exact"/>
        <w:ind w:left="160"/>
        <w:jc w:val="both"/>
      </w:pPr>
      <w:r w:rsidRPr="00D209F9">
        <w:rPr>
          <w:color w:val="000000"/>
          <w:lang w:eastAsia="ru-RU" w:bidi="ru-RU"/>
        </w:rPr>
        <w:t xml:space="preserve"> срок действия предлагаемой цены.</w:t>
      </w:r>
    </w:p>
    <w:p w:rsidR="00A34A8B" w:rsidRPr="00D209F9" w:rsidRDefault="00A34A8B" w:rsidP="006E1FEA">
      <w:pPr>
        <w:pStyle w:val="3"/>
        <w:shd w:val="clear" w:color="auto" w:fill="auto"/>
        <w:spacing w:after="0" w:line="326" w:lineRule="exact"/>
        <w:ind w:left="160" w:right="80" w:firstLine="960"/>
        <w:jc w:val="both"/>
      </w:pPr>
      <w:r w:rsidRPr="00D209F9">
        <w:rPr>
          <w:color w:val="000000"/>
          <w:lang w:eastAsia="ru-RU" w:bidi="ru-RU"/>
        </w:rPr>
        <w:t xml:space="preserve">Свои предложения (ценовую информацию) Вы можете направить (на безвозмездной основе) Заказчику в срок до </w:t>
      </w:r>
      <w:r w:rsidR="00BB59C5" w:rsidRPr="00D209F9">
        <w:rPr>
          <w:color w:val="000000"/>
          <w:lang w:eastAsia="ru-RU" w:bidi="ru-RU"/>
        </w:rPr>
        <w:t>28</w:t>
      </w:r>
      <w:r w:rsidRPr="00D209F9">
        <w:rPr>
          <w:color w:val="000000"/>
          <w:lang w:eastAsia="ru-RU" w:bidi="ru-RU"/>
        </w:rPr>
        <w:t xml:space="preserve"> </w:t>
      </w:r>
      <w:r w:rsidR="00BB59C5" w:rsidRPr="00D209F9">
        <w:rPr>
          <w:color w:val="000000"/>
          <w:lang w:eastAsia="ru-RU" w:bidi="ru-RU"/>
        </w:rPr>
        <w:t>сен</w:t>
      </w:r>
      <w:r w:rsidR="00542558" w:rsidRPr="00D209F9">
        <w:rPr>
          <w:color w:val="000000"/>
          <w:lang w:eastAsia="ru-RU" w:bidi="ru-RU"/>
        </w:rPr>
        <w:t>тября</w:t>
      </w:r>
      <w:r w:rsidRPr="00D209F9">
        <w:rPr>
          <w:color w:val="000000"/>
          <w:lang w:eastAsia="ru-RU" w:bidi="ru-RU"/>
        </w:rPr>
        <w:t xml:space="preserve"> 2020 г. включительно одним из ниже </w:t>
      </w:r>
      <w:r w:rsidR="00D97F9B" w:rsidRPr="00D209F9">
        <w:rPr>
          <w:color w:val="000000"/>
          <w:lang w:eastAsia="ru-RU" w:bidi="ru-RU"/>
        </w:rPr>
        <w:t xml:space="preserve">перечисленных </w:t>
      </w:r>
      <w:r w:rsidRPr="00D209F9">
        <w:rPr>
          <w:color w:val="000000"/>
          <w:lang w:eastAsia="ru-RU" w:bidi="ru-RU"/>
        </w:rPr>
        <w:t>способов:</w:t>
      </w:r>
    </w:p>
    <w:p w:rsidR="00A34A8B" w:rsidRPr="00D209F9" w:rsidRDefault="00A34A8B" w:rsidP="006E1FEA">
      <w:pPr>
        <w:pStyle w:val="3"/>
        <w:shd w:val="clear" w:color="auto" w:fill="auto"/>
        <w:spacing w:after="0" w:line="326" w:lineRule="exact"/>
        <w:ind w:left="160"/>
        <w:jc w:val="both"/>
      </w:pPr>
      <w:r w:rsidRPr="00D209F9">
        <w:rPr>
          <w:color w:val="000000"/>
          <w:lang w:eastAsia="ru-RU" w:bidi="ru-RU"/>
        </w:rPr>
        <w:t>-нарочно: по адресу ЛНР, г. Алчевск, пр. Ленина 21</w:t>
      </w:r>
      <w:proofErr w:type="gramStart"/>
      <w:r w:rsidRPr="00D209F9">
        <w:rPr>
          <w:color w:val="000000"/>
          <w:lang w:eastAsia="ru-RU" w:bidi="ru-RU"/>
        </w:rPr>
        <w:t xml:space="preserve"> В</w:t>
      </w:r>
      <w:proofErr w:type="gramEnd"/>
      <w:r w:rsidRPr="00D209F9">
        <w:rPr>
          <w:color w:val="000000"/>
          <w:lang w:eastAsia="ru-RU" w:bidi="ru-RU"/>
        </w:rPr>
        <w:t>, в кабинет № 21;</w:t>
      </w:r>
    </w:p>
    <w:p w:rsidR="00A34A8B" w:rsidRPr="00D209F9" w:rsidRDefault="00A34A8B" w:rsidP="006E1FEA">
      <w:pPr>
        <w:pStyle w:val="3"/>
        <w:shd w:val="clear" w:color="auto" w:fill="auto"/>
        <w:tabs>
          <w:tab w:val="center" w:pos="4082"/>
        </w:tabs>
        <w:spacing w:after="0" w:line="326" w:lineRule="exact"/>
        <w:ind w:left="160" w:right="80"/>
        <w:jc w:val="both"/>
      </w:pPr>
      <w:r w:rsidRPr="00D209F9">
        <w:rPr>
          <w:color w:val="000000"/>
          <w:lang w:eastAsia="ru-RU" w:bidi="ru-RU"/>
        </w:rPr>
        <w:lastRenderedPageBreak/>
        <w:t xml:space="preserve">-на адрес электронной почты: </w:t>
      </w:r>
      <w:hyperlink r:id="rId5" w:history="1">
        <w:r w:rsidR="00D97F9B" w:rsidRPr="00D209F9">
          <w:rPr>
            <w:rStyle w:val="a3"/>
            <w:rFonts w:eastAsia="Lucida Sans Unicode"/>
            <w:shd w:val="clear" w:color="auto" w:fill="FFFFFF"/>
            <w:lang w:val="en-US" w:eastAsia="ru-RU" w:bidi="ru-RU"/>
          </w:rPr>
          <w:t>uoagalnr</w:t>
        </w:r>
        <w:r w:rsidR="00D97F9B" w:rsidRPr="00D209F9">
          <w:rPr>
            <w:rStyle w:val="a3"/>
            <w:rFonts w:eastAsia="Lucida Sans Unicode"/>
            <w:shd w:val="clear" w:color="auto" w:fill="FFFFFF"/>
            <w:lang w:eastAsia="ru-RU" w:bidi="ru-RU"/>
          </w:rPr>
          <w:t>@</w:t>
        </w:r>
        <w:r w:rsidR="00D97F9B" w:rsidRPr="00D209F9">
          <w:rPr>
            <w:rStyle w:val="a3"/>
            <w:rFonts w:eastAsia="Lucida Sans Unicode"/>
            <w:shd w:val="clear" w:color="auto" w:fill="FFFFFF"/>
            <w:lang w:val="en-US" w:eastAsia="ru-RU" w:bidi="ru-RU"/>
          </w:rPr>
          <w:t>mail</w:t>
        </w:r>
        <w:r w:rsidR="00D97F9B" w:rsidRPr="00D209F9">
          <w:rPr>
            <w:rStyle w:val="a3"/>
            <w:rFonts w:eastAsia="Lucida Sans Unicode"/>
            <w:shd w:val="clear" w:color="auto" w:fill="FFFFFF"/>
            <w:lang w:eastAsia="ru-RU" w:bidi="ru-RU"/>
          </w:rPr>
          <w:t>.</w:t>
        </w:r>
        <w:r w:rsidR="00D97F9B" w:rsidRPr="00D209F9">
          <w:rPr>
            <w:rStyle w:val="a3"/>
            <w:rFonts w:eastAsia="Lucida Sans Unicode"/>
            <w:shd w:val="clear" w:color="auto" w:fill="FFFFFF"/>
            <w:lang w:val="en-US" w:eastAsia="ru-RU" w:bidi="ru-RU"/>
          </w:rPr>
          <w:t>ru</w:t>
        </w:r>
      </w:hyperlink>
      <w:r w:rsidR="00D97F9B" w:rsidRPr="00D209F9">
        <w:rPr>
          <w:rStyle w:val="21"/>
          <w:rFonts w:eastAsia="Lucida Sans Unicode"/>
        </w:rPr>
        <w:t xml:space="preserve"> </w:t>
      </w:r>
      <w:r w:rsidRPr="00D209F9">
        <w:rPr>
          <w:rStyle w:val="21"/>
          <w:rFonts w:eastAsia="Lucida Sans Unicode"/>
        </w:rPr>
        <w:t>(сканированный экземпляр с</w:t>
      </w:r>
      <w:r w:rsidRPr="00D209F9">
        <w:rPr>
          <w:color w:val="000000"/>
          <w:lang w:eastAsia="ru-RU" w:bidi="ru-RU"/>
        </w:rPr>
        <w:t xml:space="preserve"> </w:t>
      </w:r>
      <w:r w:rsidRPr="00D209F9">
        <w:rPr>
          <w:rStyle w:val="21"/>
          <w:rFonts w:eastAsia="Lucida Sans Unicode"/>
        </w:rPr>
        <w:t>подписью поставщика).</w:t>
      </w:r>
      <w:r w:rsidRPr="00D209F9">
        <w:rPr>
          <w:color w:val="000000"/>
          <w:lang w:eastAsia="ru-RU" w:bidi="ru-RU"/>
        </w:rPr>
        <w:tab/>
      </w:r>
    </w:p>
    <w:p w:rsidR="00A34A8B" w:rsidRPr="00D209F9" w:rsidRDefault="00A34A8B" w:rsidP="006E1FEA">
      <w:pPr>
        <w:pStyle w:val="3"/>
        <w:shd w:val="clear" w:color="auto" w:fill="auto"/>
        <w:tabs>
          <w:tab w:val="left" w:leader="dot" w:pos="4240"/>
          <w:tab w:val="left" w:leader="dot" w:pos="4651"/>
        </w:tabs>
        <w:spacing w:after="0" w:line="326" w:lineRule="exact"/>
        <w:ind w:left="160" w:right="80" w:firstLine="740"/>
        <w:jc w:val="both"/>
      </w:pPr>
      <w:r w:rsidRPr="00D209F9">
        <w:rPr>
          <w:color w:val="000000"/>
          <w:lang w:eastAsia="ru-RU" w:bidi="ru-RU"/>
        </w:rPr>
        <w:t>Контактное лицо Заказчика тел. 5-37-20 (</w:t>
      </w:r>
      <w:proofErr w:type="spellStart"/>
      <w:r w:rsidRPr="00D209F9">
        <w:rPr>
          <w:color w:val="000000"/>
          <w:lang w:eastAsia="ru-RU" w:bidi="ru-RU"/>
        </w:rPr>
        <w:t>Жеребцова</w:t>
      </w:r>
      <w:proofErr w:type="spellEnd"/>
      <w:r w:rsidRPr="00D209F9">
        <w:rPr>
          <w:color w:val="000000"/>
          <w:lang w:eastAsia="ru-RU" w:bidi="ru-RU"/>
        </w:rPr>
        <w:t xml:space="preserve"> Светлана Владимировна). </w:t>
      </w:r>
    </w:p>
    <w:p w:rsidR="00A34A8B" w:rsidRPr="00D209F9" w:rsidRDefault="00A34A8B" w:rsidP="006E1FEA">
      <w:pPr>
        <w:pStyle w:val="3"/>
        <w:shd w:val="clear" w:color="auto" w:fill="auto"/>
        <w:spacing w:after="0" w:line="240" w:lineRule="auto"/>
        <w:ind w:left="159" w:right="79"/>
        <w:jc w:val="both"/>
      </w:pPr>
    </w:p>
    <w:p w:rsidR="00A34A8B" w:rsidRPr="00D209F9" w:rsidRDefault="00A34A8B" w:rsidP="006E1FEA">
      <w:pPr>
        <w:pStyle w:val="3"/>
        <w:shd w:val="clear" w:color="auto" w:fill="auto"/>
        <w:spacing w:after="0" w:line="326" w:lineRule="exact"/>
        <w:ind w:left="20" w:right="20" w:firstLine="720"/>
        <w:jc w:val="both"/>
      </w:pPr>
      <w:r w:rsidRPr="00D209F9">
        <w:rPr>
          <w:color w:val="000000"/>
          <w:lang w:eastAsia="ru-RU" w:bidi="ru-RU"/>
        </w:rPr>
        <w:t>По результатам проведения мониторинга цен - основным критерием</w:t>
      </w:r>
      <w:r w:rsidRPr="00D209F9">
        <w:rPr>
          <w:color w:val="000000"/>
          <w:lang w:eastAsia="ru-RU" w:bidi="ru-RU"/>
        </w:rPr>
        <w:br/>
        <w:t>оценки определения победителя является наименьшая цена коммерческого</w:t>
      </w:r>
      <w:r w:rsidRPr="00D209F9">
        <w:rPr>
          <w:color w:val="000000"/>
          <w:lang w:eastAsia="ru-RU" w:bidi="ru-RU"/>
        </w:rPr>
        <w:br/>
        <w:t>предложения на приобретаемый товар, при условии соблюдения всех</w:t>
      </w:r>
      <w:r w:rsidRPr="00D209F9">
        <w:rPr>
          <w:color w:val="000000"/>
          <w:lang w:eastAsia="ru-RU" w:bidi="ru-RU"/>
        </w:rPr>
        <w:br/>
        <w:t>требований данного запроса.</w:t>
      </w:r>
    </w:p>
    <w:p w:rsidR="00A34A8B" w:rsidRPr="00D209F9" w:rsidRDefault="00A34A8B" w:rsidP="006E1FEA">
      <w:pPr>
        <w:pStyle w:val="3"/>
        <w:shd w:val="clear" w:color="auto" w:fill="auto"/>
        <w:spacing w:after="0" w:line="326" w:lineRule="exact"/>
        <w:ind w:left="20" w:right="20" w:firstLine="720"/>
        <w:jc w:val="both"/>
      </w:pPr>
      <w:r w:rsidRPr="00D209F9">
        <w:rPr>
          <w:color w:val="000000"/>
          <w:lang w:eastAsia="ru-RU" w:bidi="ru-RU"/>
        </w:rPr>
        <w:t>Предложения ценовой информации, поступившие от лиц, включённых</w:t>
      </w:r>
      <w:r w:rsidRPr="00D209F9">
        <w:rPr>
          <w:color w:val="000000"/>
          <w:lang w:eastAsia="ru-RU" w:bidi="ru-RU"/>
        </w:rPr>
        <w:br/>
        <w:t>в реестр недобросовестных поставщиков (подрядчиков, исполнителей),</w:t>
      </w:r>
      <w:r w:rsidRPr="00D209F9">
        <w:rPr>
          <w:color w:val="000000"/>
          <w:lang w:eastAsia="ru-RU" w:bidi="ru-RU"/>
        </w:rPr>
        <w:br/>
        <w:t>полученные из анонимных источников, не соответствующие данному</w:t>
      </w:r>
      <w:r w:rsidRPr="00D209F9">
        <w:rPr>
          <w:color w:val="000000"/>
          <w:lang w:eastAsia="ru-RU" w:bidi="ru-RU"/>
        </w:rPr>
        <w:br/>
        <w:t>запросу, а так же предложения, поданные после указанного срока,</w:t>
      </w:r>
      <w:r w:rsidRPr="00D209F9">
        <w:rPr>
          <w:color w:val="000000"/>
          <w:lang w:eastAsia="ru-RU" w:bidi="ru-RU"/>
        </w:rPr>
        <w:br/>
        <w:t>рассматриваться не будут.</w:t>
      </w:r>
    </w:p>
    <w:p w:rsidR="00A34A8B" w:rsidRPr="00D209F9" w:rsidRDefault="00A34A8B" w:rsidP="006E1FEA">
      <w:pPr>
        <w:pStyle w:val="3"/>
        <w:shd w:val="clear" w:color="auto" w:fill="auto"/>
        <w:spacing w:after="593" w:line="326" w:lineRule="exact"/>
        <w:ind w:left="20" w:right="20" w:firstLine="720"/>
        <w:jc w:val="both"/>
      </w:pPr>
      <w:r w:rsidRPr="00D209F9">
        <w:rPr>
          <w:color w:val="000000"/>
          <w:lang w:eastAsia="ru-RU" w:bidi="ru-RU"/>
        </w:rPr>
        <w:t>Проведение данной процедуры сбора информации не влечет за собой</w:t>
      </w:r>
      <w:r w:rsidRPr="00D209F9">
        <w:rPr>
          <w:color w:val="000000"/>
          <w:lang w:eastAsia="ru-RU" w:bidi="ru-RU"/>
        </w:rPr>
        <w:br/>
        <w:t>возникновения каких-либо обязательств со стороны Заказчика.</w:t>
      </w:r>
    </w:p>
    <w:p w:rsidR="005B57AE" w:rsidRPr="00D209F9" w:rsidRDefault="005B57AE" w:rsidP="005B57AE">
      <w:pPr>
        <w:pStyle w:val="40"/>
        <w:rPr>
          <w:sz w:val="26"/>
          <w:szCs w:val="26"/>
        </w:rPr>
      </w:pPr>
      <w:r w:rsidRPr="00D209F9">
        <w:rPr>
          <w:sz w:val="26"/>
          <w:szCs w:val="26"/>
        </w:rPr>
        <w:t xml:space="preserve">      </w:t>
      </w:r>
    </w:p>
    <w:p w:rsidR="006F6CB1" w:rsidRPr="00D209F9" w:rsidRDefault="00BB59C5">
      <w:pPr>
        <w:rPr>
          <w:sz w:val="26"/>
          <w:szCs w:val="26"/>
        </w:rPr>
      </w:pPr>
      <w:r w:rsidRPr="00D209F9">
        <w:rPr>
          <w:sz w:val="26"/>
          <w:szCs w:val="26"/>
        </w:rPr>
        <w:t>Заместитель н</w:t>
      </w:r>
      <w:r w:rsidR="00DB336C" w:rsidRPr="00D209F9">
        <w:rPr>
          <w:sz w:val="26"/>
          <w:szCs w:val="26"/>
        </w:rPr>
        <w:t>ачальник</w:t>
      </w:r>
      <w:r w:rsidR="00256FF4">
        <w:rPr>
          <w:sz w:val="26"/>
          <w:szCs w:val="26"/>
        </w:rPr>
        <w:t>а Управления</w:t>
      </w:r>
      <w:r w:rsidR="00256FF4">
        <w:rPr>
          <w:sz w:val="26"/>
          <w:szCs w:val="26"/>
        </w:rPr>
        <w:tab/>
      </w:r>
      <w:r w:rsidR="00256FF4">
        <w:rPr>
          <w:sz w:val="26"/>
          <w:szCs w:val="26"/>
        </w:rPr>
        <w:tab/>
      </w:r>
      <w:r w:rsidR="00256FF4">
        <w:rPr>
          <w:sz w:val="26"/>
          <w:szCs w:val="26"/>
        </w:rPr>
        <w:tab/>
      </w:r>
      <w:r w:rsidR="00256FF4">
        <w:rPr>
          <w:sz w:val="26"/>
          <w:szCs w:val="26"/>
        </w:rPr>
        <w:tab/>
      </w:r>
      <w:r w:rsidR="00256FF4">
        <w:rPr>
          <w:sz w:val="26"/>
          <w:szCs w:val="26"/>
        </w:rPr>
        <w:tab/>
        <w:t xml:space="preserve">       </w:t>
      </w:r>
      <w:r w:rsidR="00256FF4">
        <w:rPr>
          <w:sz w:val="26"/>
          <w:szCs w:val="26"/>
        </w:rPr>
        <w:tab/>
        <w:t xml:space="preserve">  </w:t>
      </w:r>
      <w:r w:rsidRPr="00D209F9">
        <w:rPr>
          <w:sz w:val="26"/>
          <w:szCs w:val="26"/>
        </w:rPr>
        <w:t>В</w:t>
      </w:r>
      <w:r w:rsidR="00DB336C" w:rsidRPr="00D209F9">
        <w:rPr>
          <w:sz w:val="26"/>
          <w:szCs w:val="26"/>
        </w:rPr>
        <w:t>.</w:t>
      </w:r>
      <w:r w:rsidRPr="00D209F9">
        <w:rPr>
          <w:sz w:val="26"/>
          <w:szCs w:val="26"/>
        </w:rPr>
        <w:t>Н</w:t>
      </w:r>
      <w:r w:rsidR="00DB336C" w:rsidRPr="00D209F9">
        <w:rPr>
          <w:sz w:val="26"/>
          <w:szCs w:val="26"/>
        </w:rPr>
        <w:t>.</w:t>
      </w:r>
      <w:r w:rsidRPr="00D209F9">
        <w:rPr>
          <w:sz w:val="26"/>
          <w:szCs w:val="26"/>
        </w:rPr>
        <w:t>Кайнара</w:t>
      </w:r>
    </w:p>
    <w:sectPr w:rsidR="006F6CB1" w:rsidRPr="00D209F9" w:rsidSect="00D209F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D28D6"/>
    <w:multiLevelType w:val="hybridMultilevel"/>
    <w:tmpl w:val="8C5AD8B2"/>
    <w:lvl w:ilvl="0" w:tplc="04190001">
      <w:start w:val="1"/>
      <w:numFmt w:val="bullet"/>
      <w:pStyle w:val="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93C639C"/>
    <w:multiLevelType w:val="hybridMultilevel"/>
    <w:tmpl w:val="728E2B6C"/>
    <w:lvl w:ilvl="0" w:tplc="11D805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AE4075"/>
    <w:multiLevelType w:val="multilevel"/>
    <w:tmpl w:val="7C6218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57AE"/>
    <w:rsid w:val="00057783"/>
    <w:rsid w:val="00174DCB"/>
    <w:rsid w:val="0025583C"/>
    <w:rsid w:val="00256FF4"/>
    <w:rsid w:val="00277315"/>
    <w:rsid w:val="003A545A"/>
    <w:rsid w:val="004A67C2"/>
    <w:rsid w:val="004B7D81"/>
    <w:rsid w:val="0051342C"/>
    <w:rsid w:val="00542558"/>
    <w:rsid w:val="00582E1A"/>
    <w:rsid w:val="00595329"/>
    <w:rsid w:val="005B4738"/>
    <w:rsid w:val="005B57AE"/>
    <w:rsid w:val="006E1FEA"/>
    <w:rsid w:val="006F6CB1"/>
    <w:rsid w:val="00777DF9"/>
    <w:rsid w:val="008B680A"/>
    <w:rsid w:val="008E4364"/>
    <w:rsid w:val="008F0456"/>
    <w:rsid w:val="00921AFF"/>
    <w:rsid w:val="00A34A8B"/>
    <w:rsid w:val="00B81D7D"/>
    <w:rsid w:val="00BB59C5"/>
    <w:rsid w:val="00C10FBA"/>
    <w:rsid w:val="00CA7048"/>
    <w:rsid w:val="00CC3EFA"/>
    <w:rsid w:val="00D209F9"/>
    <w:rsid w:val="00D97F9B"/>
    <w:rsid w:val="00DB336C"/>
    <w:rsid w:val="00DD3AEF"/>
    <w:rsid w:val="00E472B8"/>
    <w:rsid w:val="00E47C30"/>
    <w:rsid w:val="00E50147"/>
    <w:rsid w:val="00E75AE6"/>
    <w:rsid w:val="00ED1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7A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5B57AE"/>
    <w:pPr>
      <w:keepNext/>
      <w:numPr>
        <w:numId w:val="1"/>
      </w:numPr>
      <w:ind w:left="0" w:firstLine="0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57AE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styleId="a3">
    <w:name w:val="Hyperlink"/>
    <w:uiPriority w:val="99"/>
    <w:unhideWhenUsed/>
    <w:rsid w:val="005B57AE"/>
    <w:rPr>
      <w:color w:val="0000FF"/>
      <w:u w:val="single"/>
    </w:rPr>
  </w:style>
  <w:style w:type="paragraph" w:styleId="a4">
    <w:name w:val="footer"/>
    <w:basedOn w:val="a"/>
    <w:link w:val="a5"/>
    <w:unhideWhenUsed/>
    <w:rsid w:val="005B57AE"/>
    <w:pPr>
      <w:widowControl/>
      <w:tabs>
        <w:tab w:val="center" w:pos="4153"/>
        <w:tab w:val="right" w:pos="8306"/>
      </w:tabs>
      <w:suppressAutoHyphens w:val="0"/>
    </w:pPr>
    <w:rPr>
      <w:rFonts w:eastAsia="Times New Roman" w:cs="Times New Roman"/>
      <w:kern w:val="0"/>
      <w:lang w:eastAsia="ru-RU" w:bidi="ar-SA"/>
    </w:rPr>
  </w:style>
  <w:style w:type="character" w:customStyle="1" w:styleId="a5">
    <w:name w:val="Нижний колонтитул Знак"/>
    <w:basedOn w:val="a0"/>
    <w:link w:val="a4"/>
    <w:rsid w:val="005B57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4. Текст Знак"/>
    <w:link w:val="40"/>
    <w:uiPriority w:val="99"/>
    <w:locked/>
    <w:rsid w:val="005B57AE"/>
    <w:rPr>
      <w:rFonts w:ascii="Times New Roman" w:hAnsi="Times New Roman" w:cs="Times New Roman"/>
      <w:sz w:val="28"/>
      <w:szCs w:val="28"/>
    </w:rPr>
  </w:style>
  <w:style w:type="paragraph" w:customStyle="1" w:styleId="40">
    <w:name w:val="4. Текст"/>
    <w:basedOn w:val="a6"/>
    <w:link w:val="4"/>
    <w:autoRedefine/>
    <w:uiPriority w:val="99"/>
    <w:rsid w:val="005B57AE"/>
    <w:rPr>
      <w:rFonts w:eastAsiaTheme="minorHAnsi" w:cs="Times New Roman"/>
      <w:kern w:val="0"/>
      <w:sz w:val="28"/>
      <w:szCs w:val="28"/>
      <w:lang w:eastAsia="en-US" w:bidi="ar-SA"/>
    </w:rPr>
  </w:style>
  <w:style w:type="table" w:styleId="a7">
    <w:name w:val="Table Grid"/>
    <w:basedOn w:val="a1"/>
    <w:uiPriority w:val="59"/>
    <w:rsid w:val="005B5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annotation text"/>
    <w:basedOn w:val="a"/>
    <w:link w:val="a8"/>
    <w:uiPriority w:val="99"/>
    <w:semiHidden/>
    <w:unhideWhenUsed/>
    <w:rsid w:val="005B57AE"/>
    <w:rPr>
      <w:sz w:val="20"/>
      <w:szCs w:val="18"/>
    </w:rPr>
  </w:style>
  <w:style w:type="character" w:customStyle="1" w:styleId="a8">
    <w:name w:val="Текст примечания Знак"/>
    <w:basedOn w:val="a0"/>
    <w:link w:val="a6"/>
    <w:uiPriority w:val="99"/>
    <w:semiHidden/>
    <w:rsid w:val="005B57AE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character" w:customStyle="1" w:styleId="a9">
    <w:name w:val="Основной текст_"/>
    <w:basedOn w:val="a0"/>
    <w:link w:val="3"/>
    <w:rsid w:val="00A34A8B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character" w:customStyle="1" w:styleId="0pt">
    <w:name w:val="Основной текст + Курсив;Интервал 0 pt"/>
    <w:basedOn w:val="a9"/>
    <w:rsid w:val="00A34A8B"/>
    <w:rPr>
      <w:i/>
      <w:iCs/>
      <w:color w:val="000000"/>
      <w:spacing w:val="-4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34A8B"/>
    <w:rPr>
      <w:rFonts w:ascii="Times New Roman" w:eastAsia="Times New Roman" w:hAnsi="Times New Roman" w:cs="Times New Roman"/>
      <w:i/>
      <w:iCs/>
      <w:spacing w:val="-4"/>
      <w:sz w:val="26"/>
      <w:szCs w:val="26"/>
      <w:shd w:val="clear" w:color="auto" w:fill="FFFFFF"/>
    </w:rPr>
  </w:style>
  <w:style w:type="character" w:customStyle="1" w:styleId="20pt">
    <w:name w:val="Основной текст (2) + Не курсив;Интервал 0 pt"/>
    <w:basedOn w:val="2"/>
    <w:rsid w:val="00A34A8B"/>
    <w:rPr>
      <w:color w:val="000000"/>
      <w:spacing w:val="-1"/>
      <w:w w:val="100"/>
      <w:position w:val="0"/>
      <w:lang w:val="ru-RU" w:eastAsia="ru-RU" w:bidi="ru-RU"/>
    </w:rPr>
  </w:style>
  <w:style w:type="character" w:customStyle="1" w:styleId="0pt0">
    <w:name w:val="Основной текст + Полужирный;Интервал 0 pt"/>
    <w:basedOn w:val="a9"/>
    <w:rsid w:val="00A34A8B"/>
    <w:rPr>
      <w:b/>
      <w:bCs/>
      <w:color w:val="000000"/>
      <w:spacing w:val="1"/>
      <w:w w:val="100"/>
      <w:position w:val="0"/>
      <w:lang w:val="ru-RU" w:eastAsia="ru-RU" w:bidi="ru-RU"/>
    </w:rPr>
  </w:style>
  <w:style w:type="paragraph" w:customStyle="1" w:styleId="3">
    <w:name w:val="Основной текст3"/>
    <w:basedOn w:val="a"/>
    <w:link w:val="a9"/>
    <w:rsid w:val="00A34A8B"/>
    <w:pPr>
      <w:shd w:val="clear" w:color="auto" w:fill="FFFFFF"/>
      <w:suppressAutoHyphens w:val="0"/>
      <w:spacing w:after="300" w:line="0" w:lineRule="atLeast"/>
      <w:jc w:val="center"/>
    </w:pPr>
    <w:rPr>
      <w:rFonts w:eastAsia="Times New Roman" w:cs="Times New Roman"/>
      <w:spacing w:val="-1"/>
      <w:kern w:val="0"/>
      <w:sz w:val="26"/>
      <w:szCs w:val="26"/>
      <w:lang w:eastAsia="en-US" w:bidi="ar-SA"/>
    </w:rPr>
  </w:style>
  <w:style w:type="paragraph" w:customStyle="1" w:styleId="20">
    <w:name w:val="Основной текст (2)"/>
    <w:basedOn w:val="a"/>
    <w:link w:val="2"/>
    <w:rsid w:val="00A34A8B"/>
    <w:pPr>
      <w:shd w:val="clear" w:color="auto" w:fill="FFFFFF"/>
      <w:suppressAutoHyphens w:val="0"/>
      <w:spacing w:line="326" w:lineRule="exact"/>
    </w:pPr>
    <w:rPr>
      <w:rFonts w:eastAsia="Times New Roman" w:cs="Times New Roman"/>
      <w:i/>
      <w:iCs/>
      <w:spacing w:val="-4"/>
      <w:kern w:val="0"/>
      <w:sz w:val="26"/>
      <w:szCs w:val="26"/>
      <w:lang w:eastAsia="en-US" w:bidi="ar-SA"/>
    </w:rPr>
  </w:style>
  <w:style w:type="character" w:customStyle="1" w:styleId="11">
    <w:name w:val="Заголовок №1_"/>
    <w:basedOn w:val="a0"/>
    <w:link w:val="12"/>
    <w:rsid w:val="00A34A8B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character" w:customStyle="1" w:styleId="21">
    <w:name w:val="Основной текст2"/>
    <w:basedOn w:val="a9"/>
    <w:rsid w:val="00A34A8B"/>
    <w:rPr>
      <w:b w:val="0"/>
      <w:bCs w:val="0"/>
      <w:i w:val="0"/>
      <w:iCs w:val="0"/>
      <w:smallCaps w:val="0"/>
      <w:strike w:val="0"/>
      <w:color w:val="000000"/>
      <w:w w:val="100"/>
      <w:position w:val="0"/>
      <w:u w:val="single"/>
      <w:lang w:val="ru-RU" w:eastAsia="ru-RU" w:bidi="ru-RU"/>
    </w:rPr>
  </w:style>
  <w:style w:type="paragraph" w:customStyle="1" w:styleId="12">
    <w:name w:val="Заголовок №1"/>
    <w:basedOn w:val="a"/>
    <w:link w:val="11"/>
    <w:rsid w:val="00A34A8B"/>
    <w:pPr>
      <w:shd w:val="clear" w:color="auto" w:fill="FFFFFF"/>
      <w:suppressAutoHyphens w:val="0"/>
      <w:spacing w:before="300" w:line="326" w:lineRule="exact"/>
      <w:outlineLvl w:val="0"/>
    </w:pPr>
    <w:rPr>
      <w:rFonts w:eastAsia="Times New Roman" w:cs="Times New Roman"/>
      <w:b/>
      <w:bCs/>
      <w:spacing w:val="1"/>
      <w:kern w:val="0"/>
      <w:sz w:val="26"/>
      <w:szCs w:val="2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4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oagaln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13</cp:revision>
  <cp:lastPrinted>2019-02-12T09:51:00Z</cp:lastPrinted>
  <dcterms:created xsi:type="dcterms:W3CDTF">2020-09-22T08:47:00Z</dcterms:created>
  <dcterms:modified xsi:type="dcterms:W3CDTF">2020-09-23T10:38:00Z</dcterms:modified>
</cp:coreProperties>
</file>